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财政改革热点问题探索  2012年浙江省财政课题研究成果汇编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财政改革热点问题探索  2012年浙江省财政课题研究成果汇编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本书出售、求购地址：https://www.jiaokey.com/book/detail/13496592.html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关键词搜索：https://www.jiaokey.com/tag/财政改革热点问题探索  2012年浙江省财政课题研究成果汇编.html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