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致命数字</w:t>
      </w:r>
    </w:p>
    <w:p>
      <w:r>
        <w:rPr>
          <w:rFonts w:ascii="宋体" w:hAnsi="宋体" w:eastAsia="宋体"/>
          <w:sz w:val="24"/>
        </w:rPr>
        <w:t>（美）帕布罗·特里亚纳（PABLOTRIANA）著；何乐，厉鹏，毛建林，廖骥译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6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（美）帕布罗·特里亚纳（PABLOTRIANA）著；何乐，厉鹏，毛建林，廖骥译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本书出售、求购地址：https://www.jiaokey.com/book/detail/13496555.html</w:t>
      </w:r>
    </w:p>
    <w:p>
      <w:r>
        <w:t>更多相关图书推荐：https://www.jiaokey.com</w:t>
      </w:r>
    </w:p>
    <w:p>
      <w:r>
        <w:t>（美）帕布罗·特里亚纳（PABLOTRIANA）著；何乐，厉鹏，毛建林，廖骥译 其他作品：https://www.jiaokey.com/tag/（美）帕布罗·特里亚纳（PABLOTRIANA）著；何乐，厉鹏，毛建林，廖骥译.html</w:t>
      </w:r>
    </w:p>
    <w:p>
      <w:r>
        <w:t>北京:中国金融出版社,2013.09 出版图书：https://www.jiaokey.com/tag/北京:中国金融出版社,2013.09.html</w:t>
      </w:r>
    </w:p>
    <w:p>
      <w:r>
        <w:t>关键词搜索：https://www.jiaokey.com/tag/金融危机-研究-世界.html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