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郭梓仁，李艳霞主编；张泽林，罗少郁，梁丹婴，唐湘娟副主编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郭梓仁，李艳霞主编；张泽林，罗少郁，梁丹婴，唐湘娟副主编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本书出售、求购地址：https://www.jiaokey.com/book/detail/13496171.html</w:t>
      </w:r>
    </w:p>
    <w:p>
      <w:r>
        <w:t>更多相关图书推荐：https://www.jiaokey.com</w:t>
      </w:r>
    </w:p>
    <w:p>
      <w:r>
        <w:t>郭梓仁，李艳霞主编；张泽林，罗少郁，梁丹婴，唐湘娟副主编 其他作品：https://www.jiaokey.com/tag/郭梓仁，李艳霞主编；张泽林，罗少郁，梁丹婴，唐湘娟副主编.html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