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公民伦理的创建</w:t>
      </w:r>
    </w:p>
    <w:p>
      <w:r>
        <w:t>作者：（法）埃塞尔，（法）莫兰著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总页数：69</w:t>
      </w:r>
    </w:p>
    <w:p>
      <w:r>
        <w:t>更多请访问教客网: www.jiaokey.com</w:t>
      </w:r>
    </w:p>
    <w:p>
      <w:r>
        <w:t>希望之路  公民伦理的创建 评论地址：https://www.jiaokey.com/book/detail/13494952.html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