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圣经导读：解经原则</w:t>
      </w:r>
    </w:p>
    <w:p>
      <w:r>
        <w:rPr>
          <w:rFonts w:ascii="宋体" w:hAnsi="宋体" w:eastAsia="宋体"/>
          <w:sz w:val="24"/>
        </w:rPr>
        <w:t>（加）戈登·菲，（美）道格拉斯·斯图尔特著；魏启源，饶孝榛，王爱玲译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圣经导读：解经原则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（加）戈登·菲，（美）道格拉斯·斯图尔特著；魏启源，饶孝榛，王爱玲译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本书出售、求购地址：https://www.jiaokey.com/book/detail/13493481.html</w:t>
      </w:r>
    </w:p>
    <w:p>
      <w:r>
        <w:t>更多相关图书推荐：https://www.jiaokey.com</w:t>
      </w:r>
    </w:p>
    <w:p>
      <w:r>
        <w:t>（加）戈登·菲，（美）道格拉斯·斯图尔特著；魏启源，饶孝榛，王爱玲译 其他作品：https://www.jiaokey.com/tag/（加）戈登·菲，（美）道格拉斯·斯图尔特著；魏启源，饶孝榛，王爱玲译.html</w:t>
      </w:r>
    </w:p>
    <w:p>
      <w:r>
        <w:t>上海人民出版社 出版图书：https://www.jiaokey.com/tag/上海人民出版社.html</w:t>
      </w:r>
    </w:p>
    <w:p>
      <w:r>
        <w:t>关键词搜索：https://www.jiaokey.com/tag/圣经导读：解经原则.html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