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</w:t>
      </w:r>
    </w:p>
    <w:p>
      <w:r>
        <w:rPr>
          <w:rFonts w:ascii="宋体" w:hAnsi="宋体" w:eastAsia="宋体"/>
          <w:sz w:val="24"/>
        </w:rPr>
        <w:t>荣传新，汪东林主编；王晓健，袁海平，平琦等副主编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荣传新，汪东林主编；王晓健，袁海平，平琦等副主编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本书出售、求购地址：https://www.jiaokey.com/book/detail/13493392.html</w:t>
      </w:r>
    </w:p>
    <w:p>
      <w:r>
        <w:t>更多相关图书推荐：https://www.jiaokey.com</w:t>
      </w:r>
    </w:p>
    <w:p>
      <w:r>
        <w:t>荣传新，汪东林主编；王晓健，袁海平，平琦等副主编 其他作品：https://www.jiaokey.com/tag/荣传新，汪东林主编；王晓健，袁海平，平琦等副主编.html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关键词搜索：https://www.jiaokey.com/tag/岩石力学.html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