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连续油管作业技术文集</w:t>
      </w:r>
    </w:p>
    <w:p>
      <w:r>
        <w:rPr>
          <w:rFonts w:ascii="宋体" w:hAnsi="宋体" w:eastAsia="宋体"/>
          <w:sz w:val="24"/>
        </w:rPr>
        <w:t>中国石油物资装备总公司，江汉机械研究所编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连续油管作业技术文集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中国石油物资装备总公司，江汉机械研究所编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本书出售、求购地址：https://www.jiaokey.com/book/detail/13492625.html</w:t>
      </w:r>
    </w:p>
    <w:p>
      <w:r>
        <w:t>更多相关图书推荐：https://www.jiaokey.com</w:t>
      </w:r>
    </w:p>
    <w:p>
      <w:r>
        <w:t>中国石油物资装备总公司，江汉机械研究所编 其他作品：https://www.jiaokey.com/tag/中国石油物资装备总公司，江汉机械研究所编.html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关键词搜索：https://www.jiaokey.com/tag/连续油管作业技术文集.html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