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枉入红尘若许年  “梦”中国词解“红楼”</w:t>
      </w:r>
    </w:p>
    <w:p>
      <w:r>
        <w:rPr>
          <w:rFonts w:ascii="宋体" w:hAnsi="宋体" w:eastAsia="宋体"/>
          <w:sz w:val="24"/>
        </w:rPr>
        <w:t>眉岱灰著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枉入红尘若许年  “梦”中国词解“红楼”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眉岱灰著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本书出售、求购地址：https://www.jiaokey.com/book/detail/13492206.html</w:t>
      </w:r>
    </w:p>
    <w:p>
      <w:r>
        <w:t>更多相关图书推荐：https://www.jiaokey.com</w:t>
      </w:r>
    </w:p>
    <w:p>
      <w:r>
        <w:t>眉岱灰著 其他作品：https://www.jiaokey.com/tag/眉岱灰著.html</w:t>
      </w:r>
    </w:p>
    <w:p>
      <w:r>
        <w:t>关键词搜索：https://www.jiaokey.com/tag/枉入红尘若许年  “梦”中国词解“红楼”.html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