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书名：新编儿童电子琴速成</w:t>
      </w:r>
    </w:p>
    <w:p>
      <w:r>
        <w:t>作者：陈世秀编写；郑大昕审定</w:t>
      </w:r>
    </w:p>
    <w:p>
      <w:r>
        <w:t>出版社：北京：中国经济出版社</w:t>
      </w:r>
    </w:p>
    <w:p>
      <w:r>
        <w:t>出版日期：1992.01</w:t>
      </w:r>
    </w:p>
    <w:p>
      <w:r>
        <w:t>总页数：60</w:t>
      </w:r>
    </w:p>
    <w:p>
      <w:r>
        <w:t>更多请访问教客网: www.jiaokey.com</w:t>
      </w:r>
    </w:p>
    <w:p>
      <w:r>
        <w:t>新编儿童电子琴速成 评论地址：https://www.jiaokey.com/book/detail/13491574.html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