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马斯捷潘诺夫文集  第2卷  世纪之交的俄罗斯燃料能源综合体现状、问题和发展前景  2009  下</w:t>
      </w:r>
    </w:p>
    <w:p>
      <w:r>
        <w:rPr>
          <w:rFonts w:ascii="宋体" w:hAnsi="宋体" w:eastAsia="宋体"/>
          <w:sz w:val="24"/>
        </w:rPr>
        <w:t>（俄）A.M.马斯捷潘诺夫著；茅启平主编；曹伟副主编；张达楠译审；毕明，王敏俭，梁明等译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马斯捷潘诺夫文集  第2卷  世纪之交的俄罗斯燃料能源综合体现状、问题和发展前景  2009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（俄）A.M.马斯捷潘诺夫著；茅启平主编；曹伟副主编；张达楠译审；毕明，王敏俭，梁明等译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本书出售、求购地址：https://www.jiaokey.com/book/detail/13490711.html</w:t>
      </w:r>
    </w:p>
    <w:p>
      <w:r>
        <w:t>更多相关图书推荐：https://www.jiaokey.com</w:t>
      </w:r>
    </w:p>
    <w:p>
      <w:r>
        <w:t>（俄）A.M.马斯捷潘诺夫著；茅启平主编；曹伟副主编；张达楠译审；毕明，王敏俭，梁明等译 其他作品：https://www.jiaokey.com/tag/（俄）A.M.马斯捷潘诺夫著；茅启平主编；曹伟副主编；张达楠译审；毕明，王敏俭，梁明等译.html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关键词搜索：https://www.jiaokey.com/tag/马斯捷潘诺夫文集  第2卷  世纪之交的俄罗斯燃料能源综合体现状、问题和发展前景  2009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