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光电技术  第2版</w:t>
      </w:r>
    </w:p>
    <w:p>
      <w:r>
        <w:rPr>
          <w:rFonts w:ascii="宋体" w:hAnsi="宋体" w:eastAsia="宋体"/>
          <w:sz w:val="24"/>
        </w:rPr>
        <w:t>江文杰主编；施建华，谢文科，马浩统等编著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江文杰主编；施建华，谢文科，马浩统等编著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本书出售、求购地址：https://www.jiaokey.com/book/detail/13490620.html</w:t>
      </w:r>
    </w:p>
    <w:p>
      <w:r>
        <w:t>更多相关图书推荐：https://www.jiaokey.com</w:t>
      </w:r>
    </w:p>
    <w:p>
      <w:r>
        <w:t>江文杰主编；施建华，谢文科，马浩统等编著 其他作品：https://www.jiaokey.com/tag/江文杰主编；施建华，谢文科，马浩统等编著.html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