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2013中文版建筑与室内设计实用教程  超值案例双色版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2013中文版建筑与室内设计实用教程  超值案例双色版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本书出售、求购地址：https://www.jiaokey.com/book/detail/13489727.html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2013中文版建筑与室内设计实用教程  超值案例双色版.html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