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神经科专病中医临床诊治  第3版</w:t>
      </w:r>
    </w:p>
    <w:p>
      <w:r>
        <w:rPr>
          <w:rFonts w:ascii="宋体" w:hAnsi="宋体" w:eastAsia="宋体"/>
          <w:sz w:val="24"/>
        </w:rPr>
        <w:t>黄培新，黄燕主编；杨志敏，梁伟雄，雒晓东，蔡业峰，杜宝新副主编；刘茂才主审；王立新，尤劲松，卢明等编；罗云坚，刘茂才，陈志强总主编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黄培新，黄燕主编；杨志敏，梁伟雄，雒晓东，蔡业峰，杜宝新副主编；刘茂才主审；王立新，尤劲松，卢明等编；罗云坚，刘茂才，陈志强总主编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本书出售、求购地址：https://www.jiaokey.com/book/detail/13487750.html</w:t>
      </w:r>
    </w:p>
    <w:p>
      <w:r>
        <w:t>更多相关图书推荐：https://www.jiaokey.com</w:t>
      </w:r>
    </w:p>
    <w:p>
      <w:r>
        <w:t>黄培新，黄燕主编；杨志敏，梁伟雄，雒晓东，蔡业峰，杜宝新副主编；刘茂才主审；王立新，尤劲松，卢明等编；罗云坚，刘茂才，陈志强总主编 其他作品：https://www.jiaokey.com/tag/黄培新，黄燕主编；杨志敏，梁伟雄，雒晓东，蔡业峰，杜宝新副主编；刘茂才主审；王立新，尤劲松，卢明等编；罗云坚，刘茂才，陈志强总主编.html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