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Access数据库应用基础  第2版</w:t>
      </w:r>
    </w:p>
    <w:p>
      <w:r>
        <w:rPr>
          <w:rFonts w:ascii="宋体" w:hAnsi="宋体" w:eastAsia="宋体"/>
          <w:sz w:val="24"/>
        </w:rPr>
        <w:t>黎红，崔彦君主编；杨国清，梁广荣，徐瑾副主编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黎红，崔彦君主编；杨国清，梁广荣，徐瑾副主编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本书出售、求购地址：https://www.jiaokey.com/book/detail/13487355.html</w:t>
      </w:r>
    </w:p>
    <w:p>
      <w:r>
        <w:t>更多相关图书推荐：https://www.jiaokey.com</w:t>
      </w:r>
    </w:p>
    <w:p>
      <w:r>
        <w:t>黎红，崔彦君主编；杨国清，梁广荣，徐瑾副主编 其他作品：https://www.jiaokey.com/tag/黎红，崔彦君主编；杨国清，梁广荣，徐瑾副主编.html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