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我们有一样的孤独：梵高的爱与秘密</w:t>
      </w:r>
    </w:p>
    <w:p>
      <w:r>
        <w:rPr>
          <w:rFonts w:ascii="宋体" w:hAnsi="宋体" w:eastAsia="宋体"/>
          <w:sz w:val="24"/>
        </w:rPr>
        <w:t>（荷兰）肯·威尔基著；索析译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我们有一样的孤独：梵高的爱与秘密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（荷兰）肯·威尔基著；索析译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本书出售、求购地址：https://www.jiaokey.com/book/detail/13487233.html</w:t>
      </w:r>
    </w:p>
    <w:p>
      <w:r>
        <w:t>更多相关图书推荐：https://www.jiaokey.com</w:t>
      </w:r>
    </w:p>
    <w:p>
      <w:r>
        <w:t>（荷兰）肯·威尔基著；索析译 其他作品：https://www.jiaokey.com/tag/（荷兰）肯·威尔基著；索析译.html</w:t>
      </w:r>
    </w:p>
    <w:p>
      <w:r>
        <w:t>光明日报出版社 出版图书：https://www.jiaokey.com/tag/光明日报出版社.html</w:t>
      </w:r>
    </w:p>
    <w:p>
      <w:r>
        <w:t>关键词搜索：https://www.jiaokey.com/tag/我们有一样的孤独：梵高的爱与秘密.html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