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谁拯救了农场  塔克商学院企业内部创新经典案例</w:t>
      </w:r>
    </w:p>
    <w:p>
      <w:r>
        <w:rPr>
          <w:rFonts w:ascii="宋体" w:hAnsi="宋体" w:eastAsia="宋体"/>
          <w:sz w:val="24"/>
        </w:rPr>
        <w:t>（美）维贾伊·戈文达拉扬，克里斯·特林布尔，吴果锦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谁拯救了农场  塔克商学院企业内部创新经典案例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（美）维贾伊·戈文达拉扬，克里斯·特林布尔，吴果锦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本书出售、求购地址：https://www.jiaokey.com/book/detail/13486739.html</w:t>
      </w:r>
    </w:p>
    <w:p>
      <w:r>
        <w:t>更多相关图书推荐：https://www.jiaokey.com</w:t>
      </w:r>
    </w:p>
    <w:p>
      <w:r>
        <w:t>（美）维贾伊·戈文达拉扬，克里斯·特林布尔，吴果锦 其他作品：https://www.jiaokey.com/tag/（美）维贾伊·戈文达拉扬，克里斯·特林布尔，吴果锦.html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关键词搜索：https://www.jiaokey.com/tag/谁拯救了农场  塔克商学院企业内部创新经典案例.html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