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iOS传感器应用开发最佳实践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iOS传感器应用开发最佳实践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本书出售、求购地址：https://www.jiaokey.com/book/detail/13486662.html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关键词搜索：https://www.jiaokey.com/tag/iOS传感器应用开发最佳实践.html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