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书名：求真·立论·献策  2006-2009年浙江省政协系统优秀调研报告摘编</w:t>
      </w:r>
    </w:p>
    <w:p>
      <w:r>
        <w:t>作者：黄旭明主编；郑新浦，李火林执行主编</w:t>
      </w:r>
    </w:p>
    <w:p>
      <w:r>
        <w:t>出版社：杭州：浙江大学出版社</w:t>
      </w:r>
    </w:p>
    <w:p>
      <w:r>
        <w:t>出版日期：2011.05</w:t>
      </w:r>
    </w:p>
    <w:p>
      <w:r>
        <w:t>总页数：432</w:t>
      </w:r>
    </w:p>
    <w:p>
      <w:r>
        <w:t>更多请访问教客网: www.jiaokey.com</w:t>
      </w:r>
    </w:p>
    <w:p>
      <w:r>
        <w:t>求真·立论·献策  2006-2009年浙江省政协系统优秀调研报告摘编 评论地址：https://www.jiaokey.com/book/detail/13484906.html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