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鱼羊野史  第1卷  晓松说历史上的今天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鱼羊野史  第1卷  晓松说历史上的今天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本书出售、求购地址：https://www.jiaokey.com/book/detail/13483840.html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湖南文艺出版社 出版图书：https://www.jiaokey.com/tag/湖南文艺出版社.html</w:t>
      </w:r>
    </w:p>
    <w:p>
      <w:r>
        <w:t>关键词搜索：https://www.jiaokey.com/tag/鱼羊野史  第1卷  晓松说历史上的今天.html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