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武汉市文化创意产业发展报告  2013</w:t>
      </w:r>
    </w:p>
    <w:p>
      <w:r>
        <w:rPr>
          <w:rFonts w:ascii="宋体" w:hAnsi="宋体" w:eastAsia="宋体"/>
          <w:sz w:val="24"/>
        </w:rPr>
        <w:t>黄永林，袁堃主编；詹一虹，吴天勇，李林，谈国新，纪东东，徐金龙副主编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武汉市文化创意产业发展报告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黄永林，袁堃主编；詹一虹，吴天勇，李林，谈国新，纪东东，徐金龙副主编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本书出售、求购地址：https://www.jiaokey.com/book/detail/13483807.html</w:t>
      </w:r>
    </w:p>
    <w:p>
      <w:r>
        <w:t>更多相关图书推荐：https://www.jiaokey.com</w:t>
      </w:r>
    </w:p>
    <w:p>
      <w:r>
        <w:t>黄永林，袁堃主编；詹一虹，吴天勇，李林，谈国新，纪东东，徐金龙副主编 其他作品：https://www.jiaokey.com/tag/黄永林，袁堃主编；詹一虹，吴天勇，李林，谈国新，纪东东，徐金龙副主编.html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关键词搜索：https://www.jiaokey.com/tag/武汉市文化创意产业发展报告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