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四书三绝集雅  第5册  孟子集注  上</w:t>
      </w:r>
    </w:p>
    <w:p>
      <w:r>
        <w:rPr>
          <w:rFonts w:ascii="宋体" w:hAnsi="宋体" w:eastAsia="宋体"/>
          <w:sz w:val="24"/>
        </w:rPr>
        <w:t>（宋）朱熹章句；（清）郑板桥手书；周殿富编选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四书三绝集雅  第5册  孟子集注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（宋）朱熹章句；（清）郑板桥手书；周殿富编选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本书出售、求购地址：https://www.jiaokey.com/book/detail/13483767.html</w:t>
      </w:r>
    </w:p>
    <w:p>
      <w:r>
        <w:t>更多相关图书推荐：https://www.jiaokey.com</w:t>
      </w:r>
    </w:p>
    <w:p>
      <w:r>
        <w:t>（宋）朱熹章句；（清）郑板桥手书；周殿富编选 其他作品：https://www.jiaokey.com/tag/（宋）朱熹章句；（清）郑板桥手书；周殿富编选.html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关键词搜索：https://www.jiaokey.com/tag/四书三绝集雅  第5册  孟子集注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