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清车王府藏戏曲全编  第3册  三国戏</w:t>
      </w:r>
    </w:p>
    <w:p>
      <w:r>
        <w:rPr>
          <w:rFonts w:ascii="宋体" w:hAnsi="宋体" w:eastAsia="宋体"/>
          <w:sz w:val="24"/>
        </w:rPr>
        <w:t>黄仕忠主编；王宣标，马超超本册主编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清车王府藏戏曲全编  第3册  三国戏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黄仕忠主编；王宣标，马超超本册主编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本书出售、求购地址：https://www.jiaokey.com/book/detail/13483679.html</w:t>
      </w:r>
    </w:p>
    <w:p>
      <w:r>
        <w:t>更多相关图书推荐：https://www.jiaokey.com</w:t>
      </w:r>
    </w:p>
    <w:p>
      <w:r>
        <w:t>黄仕忠主编；王宣标，马超超本册主编 其他作品：https://www.jiaokey.com/tag/黄仕忠主编；王宣标，马超超本册主编.html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关键词搜索：https://www.jiaokey.com/tag/清车王府藏戏曲全编  第3册  三国戏.html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