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书名：滇西北怒江流域巴尼人的民族认同与文化变迁</w:t>
      </w:r>
    </w:p>
    <w:p>
      <w:r>
        <w:t>作者：张曙晖著</w:t>
      </w:r>
    </w:p>
    <w:p>
      <w:r>
        <w:t>出版社：北京：人民出版社</w:t>
      </w:r>
    </w:p>
    <w:p>
      <w:r>
        <w:t>出版日期：2013</w:t>
      </w:r>
    </w:p>
    <w:p>
      <w:r>
        <w:t>总页数：262</w:t>
      </w:r>
    </w:p>
    <w:p>
      <w:r>
        <w:t>更多请访问教客网: www.jiaokey.com</w:t>
      </w:r>
    </w:p>
    <w:p>
      <w:r>
        <w:t>滇西北怒江流域巴尼人的民族认同与文化变迁 评论地址：https://www.jiaokey.com/book/detail/13483645.html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