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书名：说漂亮话，办漂亮事，做漂亮人  大全集</w:t>
      </w:r>
    </w:p>
    <w:p>
      <w:r>
        <w:t>作者：赵颖，车坤著</w:t>
      </w:r>
    </w:p>
    <w:p>
      <w:r>
        <w:t>出版社：沈阳：沈阳出版社</w:t>
      </w:r>
    </w:p>
    <w:p>
      <w:r>
        <w:t>出版日期：2012.11</w:t>
      </w:r>
    </w:p>
    <w:p>
      <w:r>
        <w:t>总页数：384</w:t>
      </w:r>
    </w:p>
    <w:p>
      <w:r>
        <w:t>更多请访问教客网: www.jiaokey.com</w:t>
      </w:r>
    </w:p>
    <w:p>
      <w:r>
        <w:t>说漂亮话，办漂亮事，做漂亮人  大全集 评论地址：https://www.jiaokey.com/book/detail/13482819.html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