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人像摄影用光无处不在的影棚光线塑造技法</w:t>
      </w:r>
    </w:p>
    <w:p>
      <w:r>
        <w:rPr>
          <w:rFonts w:ascii="宋体" w:hAnsi="宋体" w:eastAsia="宋体"/>
          <w:sz w:val="24"/>
        </w:rPr>
        <w:t>（美）乔·法拉斯著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人像摄影用光无处不在的影棚光线塑造技法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（美）乔·法拉斯著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本书出售、求购地址：https://www.jiaokey.com/book/detail/13481147.html</w:t>
      </w:r>
    </w:p>
    <w:p>
      <w:r>
        <w:t>更多相关图书推荐：https://www.jiaokey.com</w:t>
      </w:r>
    </w:p>
    <w:p>
      <w:r>
        <w:t>（美）乔·法拉斯著 其他作品：https://www.jiaokey.com/tag/（美）乔·法拉斯著.html</w:t>
      </w:r>
    </w:p>
    <w:p>
      <w:r>
        <w:t>关键词搜索：https://www.jiaokey.com/tag/人像摄影用光无处不在的影棚光线塑造技法.html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