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启航汤显祖－莎士比亚文化交流合作</w:t>
      </w:r>
    </w:p>
    <w:p>
      <w:r>
        <w:rPr>
          <w:rFonts w:ascii="宋体" w:hAnsi="宋体" w:eastAsia="宋体"/>
          <w:sz w:val="24"/>
        </w:rPr>
        <w:t>华治武主编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启航汤显祖－莎士比亚文化交流合作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华治武主编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本书出售、求购地址：https://www.jiaokey.com/book/detail/13481009.html</w:t>
      </w:r>
    </w:p>
    <w:p>
      <w:r>
        <w:t>更多相关图书推荐：https://www.jiaokey.com</w:t>
      </w:r>
    </w:p>
    <w:p>
      <w:r>
        <w:t>华治武主编 其他作品：https://www.jiaokey.com/tag/华治武主编.html</w:t>
      </w:r>
    </w:p>
    <w:p>
      <w:r>
        <w:t>关键词搜索：https://www.jiaokey.com/tag/启航汤显祖－莎士比亚文化交流合作.html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