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心灵秩序与生活秩序  黑格尔《法哲学原理》释义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心灵秩序与生活秩序  黑格尔《法哲学原理》释义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本书出售、求购地址：https://www.jiaokey.com/book/detail/13479794.html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关键词搜索：https://www.jiaokey.com/tag/心灵秩序与生活秩序  黑格尔《法哲学原理》释义.html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