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哲学是什么</w:t>
      </w:r>
    </w:p>
    <w:p>
      <w:r>
        <w:rPr>
          <w:rFonts w:ascii="宋体" w:hAnsi="宋体" w:eastAsia="宋体"/>
          <w:sz w:val="24"/>
        </w:rPr>
        <w:t>（英）克里斯·霍奈尔（CHRISHORNER），（美）埃默里斯·韦斯科特（EMRYSWESTACOTT）著；夏国军等译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（英）克里斯·霍奈尔（CHRISHORNER），（美）埃默里斯·韦斯科特（EMRYSWESTACOTT）著；夏国军等译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本书出售、求购地址：https://www.jiaokey.com/book/detail/13479705.html</w:t>
      </w:r>
    </w:p>
    <w:p>
      <w:r>
        <w:t>更多相关图书推荐：https://www.jiaokey.com</w:t>
      </w:r>
    </w:p>
    <w:p>
      <w:r>
        <w:t>（英）克里斯·霍奈尔（CHRISHORNER），（美）埃默里斯·韦斯科特（EMRYSWESTACOTT）著；夏国军等译 其他作品：https://www.jiaokey.com/tag/（英）克里斯·霍奈尔（CHRISHORNER），（美）埃默里斯·韦斯科特（EMRYSWESTACOTT）著；夏国军等译.html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