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三江源区生态保护与可持续发展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三江源区生态保护与可持续发展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本书出售、求购地址：https://www.jiaokey.com/book/detail/13478905.html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关键词搜索：https://www.jiaokey.com/tag/三江源区生态保护与可持续发展.html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