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职业中毒应急处理与防控</w:t>
      </w:r>
    </w:p>
    <w:p>
      <w:r>
        <w:rPr>
          <w:rFonts w:ascii="宋体" w:hAnsi="宋体" w:eastAsia="宋体"/>
          <w:sz w:val="24"/>
        </w:rPr>
        <w:t>崔泽，王冬玉主编；张永伟，罗贺昌，王淑凤，李福严副主编；王军，王冬玉，王淑凤等编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职业中毒应急处理与防控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崔泽，王冬玉主编；张永伟，罗贺昌，王淑凤，李福严副主编；王军，王冬玉，王淑凤等编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本书出售、求购地址：https://www.jiaokey.com/book/detail/13477117.html</w:t>
      </w:r>
    </w:p>
    <w:p>
      <w:r>
        <w:t>更多相关图书推荐：https://www.jiaokey.com</w:t>
      </w:r>
    </w:p>
    <w:p>
      <w:r>
        <w:t>崔泽，王冬玉主编；张永伟，罗贺昌，王淑凤，李福严副主编；王军，王冬玉，王淑凤等编 其他作品：https://www.jiaokey.com/tag/崔泽，王冬玉主编；张永伟，罗贺昌，王淑凤，李福严副主编；王军，王冬玉，王淑凤等编.html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关键词搜索：https://www.jiaokey.com/tag/职业中毒应急处理与防控.html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