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供基础、临床、预防、口腔医学类专业用</w:t>
      </w:r>
    </w:p>
    <w:p>
      <w:r>
        <w:rPr>
          <w:rFonts w:ascii="宋体" w:hAnsi="宋体" w:eastAsia="宋体"/>
          <w:sz w:val="24"/>
        </w:rPr>
        <w:t>张凤民，肖纯凌主编；汤华，林旭，彭宜红等副主编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张凤民，肖纯凌主编；汤华，林旭，彭宜红等副主编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本书出售、求购地址：https://www.jiaokey.com/book/detail/13476576.html</w:t>
      </w:r>
    </w:p>
    <w:p>
      <w:r>
        <w:t>更多相关图书推荐：https://www.jiaokey.com</w:t>
      </w:r>
    </w:p>
    <w:p>
      <w:r>
        <w:t>张凤民，肖纯凌主编；汤华，林旭，彭宜红等副主编 其他作品：https://www.jiaokey.com/tag/张凤民，肖纯凌主编；汤华，林旭，彭宜红等副主编.html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关键词搜索：https://www.jiaokey.com/tag/医学微生物学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