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书名：新视角下的我国二元经济结构问题</w:t>
      </w:r>
    </w:p>
    <w:p>
      <w:r>
        <w:t>作者：侯冠平，芦江涛著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总页数：178</w:t>
      </w:r>
    </w:p>
    <w:p>
      <w:r>
        <w:t>更多请访问教客网: www.jiaokey.com</w:t>
      </w:r>
    </w:p>
    <w:p>
      <w:r>
        <w:t>新视角下的我国二元经济结构问题 评论地址：https://www.jiaokey.com/book/detail/13475751.html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