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幼儿专注力阶梯训练  第三阶段  4-5岁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幼儿专注力阶梯训练  第三阶段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本书出售、求购地址：https://www.jiaokey.com/book/detail/13475222.html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关键词搜索：https://www.jiaokey.com/tag/幼儿专注力阶梯训练  第三阶段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