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幼儿专注力阶梯训练  第四阶段  5-6岁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幼儿专注力阶梯训练  第四阶段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本书出售、求购地址：https://www.jiaokey.com/book/detail/13475221.html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关键词搜索：https://www.jiaokey.com/tag/幼儿专注力阶梯训练  第四阶段  5-6岁.html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