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大埔陈氏源流  修订本</w:t>
      </w:r>
    </w:p>
    <w:p>
      <w:r>
        <w:rPr>
          <w:rFonts w:ascii="宋体" w:hAnsi="宋体" w:eastAsia="宋体"/>
          <w:sz w:val="24"/>
        </w:rPr>
        <w:t>大埔陈氏源流修订本编委会编；陈访交，陈经业主编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大埔陈氏源流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大埔陈氏源流修订本编委会编；陈访交，陈经业主编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本书出售、求购地址：https://www.jiaokey.com/book/detail/13475162.html</w:t>
      </w:r>
    </w:p>
    <w:p>
      <w:r>
        <w:t>更多相关图书推荐：https://www.jiaokey.com</w:t>
      </w:r>
    </w:p>
    <w:p>
      <w:r>
        <w:t>大埔陈氏源流修订本编委会编；陈访交，陈经业主编 其他作品：https://www.jiaokey.com/tag/大埔陈氏源流修订本编委会编；陈访交，陈经业主编.html</w:t>
      </w:r>
    </w:p>
    <w:p>
      <w:r>
        <w:t>关键词搜索：https://www.jiaokey.com/tag/大埔陈氏源流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