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书名：绘画分析与心理治疗手册  全国通用版  绘画心理分析指南  上  图典篇</w:t>
      </w:r>
    </w:p>
    <w:p>
      <w:r>
        <w:t>作者：严虎，陈晋东主编</w:t>
      </w:r>
    </w:p>
    <w:p>
      <w:r>
        <w:t>出版社：长沙：中南大学出版社</w:t>
      </w:r>
    </w:p>
    <w:p>
      <w:r>
        <w:t>出版日期：2014.01</w:t>
      </w:r>
    </w:p>
    <w:p>
      <w:r>
        <w:t>总页数：277</w:t>
      </w:r>
    </w:p>
    <w:p>
      <w:r>
        <w:t>更多请访问教客网: www.jiaokey.com</w:t>
      </w:r>
    </w:p>
    <w:p>
      <w:r>
        <w:t>绘画分析与心理治疗手册  全国通用版  绘画心理分析指南  上  图典篇 评论地址：https://www.jiaokey.com/book/detail/13475099.html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