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叙事和图画  欧洲和印度艺术中的情节展现</w:t>
      </w:r>
    </w:p>
    <w:p>
      <w:r>
        <w:rPr>
          <w:rFonts w:ascii="宋体" w:hAnsi="宋体" w:eastAsia="宋体"/>
          <w:sz w:val="24"/>
        </w:rPr>
        <w:t>（德）迪特·施林洛甫著；刘震，孟瑜译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叙事和图画  欧洲和印度艺术中的情节展现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（德）迪特·施林洛甫著；刘震，孟瑜译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本书出售、求购地址：https://www.jiaokey.com/book/detail/13474584.html</w:t>
      </w:r>
    </w:p>
    <w:p>
      <w:r>
        <w:t>更多相关图书推荐：https://www.jiaokey.com</w:t>
      </w:r>
    </w:p>
    <w:p>
      <w:r>
        <w:t>（德）迪特·施林洛甫著；刘震，孟瑜译 其他作品：https://www.jiaokey.com/tag/（德）迪特·施林洛甫著；刘震，孟瑜译.html</w:t>
      </w:r>
    </w:p>
    <w:p>
      <w:r>
        <w:t>兰州大学出版社 出版图书：https://www.jiaokey.com/tag/兰州大学出版社.html</w:t>
      </w:r>
    </w:p>
    <w:p>
      <w:r>
        <w:t>关键词搜索：https://www.jiaokey.com/tag/叙事和图画  欧洲和印度艺术中的情节展现.html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