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在最深的红尘里重逢：与六世达赖喇嘛仓央嘉措一起修行！</w:t>
      </w:r>
    </w:p>
    <w:p>
      <w:r>
        <w:rPr>
          <w:rFonts w:ascii="宋体" w:hAnsi="宋体" w:eastAsia="宋体"/>
          <w:sz w:val="24"/>
        </w:rPr>
        <w:t>聂晓阳著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在最深的红尘里重逢：与六世达赖喇嘛仓央嘉措一起修行！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方舟文化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本书出售、求购地址：https://www.jiaokey.com/book/detail/13474091.html</w:t>
      </w:r>
    </w:p>
    <w:p>
      <w:r>
        <w:t>更多相关图书推荐：https://www.jiaokey.com</w:t>
      </w:r>
    </w:p>
    <w:p>
      <w:r>
        <w:t>聂晓阳著 其他作品：https://www.jiaokey.com/tag/聂晓阳著.html</w:t>
      </w:r>
    </w:p>
    <w:p>
      <w:r>
        <w:t>方舟文化 出版图书：https://www.jiaokey.com/tag/方舟文化.html</w:t>
      </w:r>
    </w:p>
    <w:p>
      <w:r>
        <w:t>关键词搜索：https://www.jiaokey.com/tag/在最深的红尘里重逢：与六世达赖喇嘛仓央嘉措一起修行！.html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