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我国师资培育百年回顾与展望</w:t>
      </w:r>
    </w:p>
    <w:p>
      <w:r>
        <w:rPr>
          <w:rFonts w:ascii="宋体" w:hAnsi="宋体" w:eastAsia="宋体"/>
          <w:sz w:val="24"/>
        </w:rPr>
        <w:t>中华民国师范教育学会主编；杨思伟，陈盛贤，吴宜桦等著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我国师资培育百年回顾与展望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中华民国师范教育学会主编；杨思伟，陈盛贤，吴宜桦等著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本书出售、求购地址：https://www.jiaokey.com/book/detail/13474008.html</w:t>
      </w:r>
    </w:p>
    <w:p>
      <w:r>
        <w:t>更多相关图书推荐：https://www.jiaokey.com</w:t>
      </w:r>
    </w:p>
    <w:p>
      <w:r>
        <w:t>中华民国师范教育学会主编；杨思伟，陈盛贤，吴宜桦等著 其他作品：https://www.jiaokey.com/tag/中华民国师范教育学会主编；杨思伟，陈盛贤，吴宜桦等著.html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关键词搜索：https://www.jiaokey.com/tag/我国师资培育百年回顾与展望.html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