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开拓国际市场的探索者  深圳市优秀外向型企业48家</w:t>
      </w:r>
    </w:p>
    <w:p>
      <w:r>
        <w:rPr>
          <w:rFonts w:ascii="宋体" w:hAnsi="宋体" w:eastAsia="宋体"/>
          <w:sz w:val="24"/>
        </w:rPr>
        <w:t>陈肇斌主编；张路正，张云台副主编；中共深圳市委宣传部理论处编者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开拓国际市场的探索者  深圳市优秀外向型企业48家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陈肇斌主编；张路正，张云台副主编；中共深圳市委宣传部理论处编者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本书出售、求购地址：https://www.jiaokey.com/book/detail/13473783.html</w:t>
      </w:r>
    </w:p>
    <w:p>
      <w:r>
        <w:t>更多相关图书推荐：https://www.jiaokey.com</w:t>
      </w:r>
    </w:p>
    <w:p>
      <w:r>
        <w:t>陈肇斌主编；张路正，张云台副主编；中共深圳市委宣传部理论处编者 其他作品：https://www.jiaokey.com/tag/陈肇斌主编；张路正，张云台副主编；中共深圳市委宣传部理论处编者.html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关键词搜索：https://www.jiaokey.com/tag/开拓国际市场的探索者  深圳市优秀外向型企业48家.html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