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原理与实务  第2版</w:t>
      </w:r>
    </w:p>
    <w:p>
      <w:r>
        <w:rPr>
          <w:rFonts w:ascii="宋体" w:hAnsi="宋体" w:eastAsia="宋体"/>
          <w:sz w:val="24"/>
        </w:rPr>
        <w:t>张亚主编；王力平，曾政，向月波，李果桦副主编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张亚主编；王力平，曾政，向月波，李果桦副主编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本书出售、求购地址：https://www.jiaokey.com/book/detail/13473627.html</w:t>
      </w:r>
    </w:p>
    <w:p>
      <w:r>
        <w:t>更多相关图书推荐：https://www.jiaokey.com</w:t>
      </w:r>
    </w:p>
    <w:p>
      <w:r>
        <w:t>张亚主编；王力平，曾政，向月波，李果桦副主编 其他作品：https://www.jiaokey.com/tag/张亚主编；王力平，曾政，向月波，李果桦副主编.html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关键词搜索：https://www.jiaokey.com/tag/管理学  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