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3  迷宫案</w:t>
      </w:r>
    </w:p>
    <w:p>
      <w:r>
        <w:rPr>
          <w:rFonts w:ascii="宋体" w:hAnsi="宋体" w:eastAsia="宋体"/>
          <w:sz w:val="24"/>
        </w:rPr>
        <w:t>（荷兰）高罗佩著；陈来元，胡明等译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3  迷宫案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本书出售、求购地址：https://www.jiaokey.com/book/detail/13473353.html</w:t>
      </w:r>
    </w:p>
    <w:p>
      <w:r>
        <w:t>更多相关图书推荐：https://www.jiaokey.com</w:t>
      </w:r>
    </w:p>
    <w:p>
      <w:r>
        <w:t>（荷兰）高罗佩著；陈来元，胡明等译 其他作品：https://www.jiaokey.com/tag/（荷兰）高罗佩著；陈来元，胡明等译.html</w:t>
      </w:r>
    </w:p>
    <w:p>
      <w:r>
        <w:t>海口:海南出版社,2013.10 出版图书：https://www.jiaokey.com/tag/海口:海南出版社,2013.10.html</w:t>
      </w:r>
    </w:p>
    <w:p>
      <w:r>
        <w:t>关键词搜索：https://www.jiaokey.com/tag/侦探小说-荷兰.html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