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空间时间建筑  一个新传统的成长</w:t>
      </w:r>
    </w:p>
    <w:p>
      <w:r>
        <w:rPr>
          <w:rFonts w:ascii="宋体" w:hAnsi="宋体" w:eastAsia="宋体"/>
          <w:sz w:val="24"/>
        </w:rPr>
        <w:t>希格弗莱德·吉迪恩著；王锦堂，孙全文译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空间时间建筑  一个新传统的成长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希格弗莱德·吉迪恩著；王锦堂，孙全文译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本书出售、求购地址：https://www.jiaokey.com/book/detail/13470829.html</w:t>
      </w:r>
    </w:p>
    <w:p>
      <w:r>
        <w:t>更多相关图书推荐：https://www.jiaokey.com</w:t>
      </w:r>
    </w:p>
    <w:p>
      <w:r>
        <w:t>希格弗莱德·吉迪恩著；王锦堂，孙全文译 其他作品：https://www.jiaokey.com/tag/希格弗莱德·吉迪恩著；王锦堂，孙全文译.html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关键词搜索：https://www.jiaokey.com/tag/空间时间建筑  一个新传统的成长.html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