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当代应用传播学</w:t>
      </w:r>
    </w:p>
    <w:p>
      <w:r>
        <w:rPr>
          <w:rFonts w:ascii="宋体" w:hAnsi="宋体" w:eastAsia="宋体"/>
          <w:sz w:val="24"/>
        </w:rPr>
        <w:t>肖沛雄著；肖沛雄丛书主编；王晓东，刘琨瑛，武学军丛书副主编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肖沛雄著；肖沛雄丛书主编；王晓东，刘琨瑛，武学军丛书副主编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本书出售、求购地址：https://www.jiaokey.com/book/detail/13469048.html</w:t>
      </w:r>
    </w:p>
    <w:p>
      <w:r>
        <w:t>更多相关图书推荐：https://www.jiaokey.com</w:t>
      </w:r>
    </w:p>
    <w:p>
      <w:r>
        <w:t>肖沛雄著；肖沛雄丛书主编；王晓东，刘琨瑛，武学军丛书副主编 其他作品：https://www.jiaokey.com/tag/肖沛雄著；肖沛雄丛书主编；王晓东，刘琨瑛，武学军丛书副主编.html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关键词搜索：https://www.jiaokey.com/tag/当代应用传播学.html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