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吸血鬼传奇系列  乌龙神医系列</w:t>
      </w:r>
    </w:p>
    <w:p>
      <w:r>
        <w:rPr>
          <w:rFonts w:ascii="宋体" w:hAnsi="宋体" w:eastAsia="宋体"/>
          <w:sz w:val="24"/>
        </w:rPr>
        <w:t>倪净，侯妤媛，于澄心著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吸血鬼传奇系列  乌龙神医系列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倪净，侯妤媛，于澄心著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本书出售、求购地址：https://www.jiaokey.com/book/detail/13467079.html</w:t>
      </w:r>
    </w:p>
    <w:p>
      <w:r>
        <w:t>更多相关图书推荐：https://www.jiaokey.com</w:t>
      </w:r>
    </w:p>
    <w:p>
      <w:r>
        <w:t>倪净，侯妤媛，于澄心著 其他作品：https://www.jiaokey.com/tag/倪净，侯妤媛，于澄心著.html</w:t>
      </w:r>
    </w:p>
    <w:p>
      <w:r>
        <w:t>关键词搜索：https://www.jiaokey.com/tag/吸血鬼传奇系列  乌龙神医系列.html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