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回忆与怀念</w:t>
      </w:r>
    </w:p>
    <w:p>
      <w:r>
        <w:rPr>
          <w:rFonts w:ascii="宋体" w:hAnsi="宋体" w:eastAsia="宋体"/>
          <w:sz w:val="24"/>
        </w:rPr>
        <w:t>梅日新，吴锦华著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梅日新，吴锦华著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中国农工民主党广州市委会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本书出售、求购地址：https://www.jiaokey.com/book/detail/13465305.html</w:t>
      </w:r>
    </w:p>
    <w:p>
      <w:r>
        <w:t>更多相关图书推荐：https://www.jiaokey.com</w:t>
      </w:r>
    </w:p>
    <w:p>
      <w:r>
        <w:t>梅日新，吴锦华著 其他作品：https://www.jiaokey.com/tag/梅日新，吴锦华著.html</w:t>
      </w:r>
    </w:p>
    <w:p>
      <w:r>
        <w:t>中国农工民主党广州市委会 出版图书：https://www.jiaokey.com/tag/中国农工民主党广州市委会.html</w:t>
      </w:r>
    </w:p>
    <w:p>
      <w:r>
        <w:t>关键词搜索：https://www.jiaokey.com/tag/回忆与怀念.html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