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书名：大碰撞  CF40-PIIE聚焦中美经济热点  2</w:t>
      </w:r>
    </w:p>
    <w:p>
      <w:r>
        <w:t>作者：陈元，钱颖一，亚当·珀森主编</w:t>
      </w:r>
    </w:p>
    <w:p>
      <w:r>
        <w:t>出版社：北京:中国经济出版社,2013.11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大碰撞  CF40-PIIE聚焦中美经济热点  2 评论地址：https://www.jiaokey.com/book/detail/13464454.html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