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管理就是走流程  没有规范流程，管理一切为零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管理就是走流程  没有规范流程，管理一切为零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本书出售、求购地址：https://www.jiaokey.com/book/detail/13463428.html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关键词搜索：https://www.jiaokey.com/tag/管理就是走流程  没有规范流程，管理一切为零.html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