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港派武道狂之诗漫画简体版  第5册</w:t>
      </w:r>
    </w:p>
    <w:p>
      <w:r>
        <w:rPr>
          <w:rFonts w:ascii="宋体" w:hAnsi="宋体" w:eastAsia="宋体"/>
          <w:sz w:val="24"/>
        </w:rPr>
        <w:t>乔靖夫著；叶伟青绘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港派武道狂之诗漫画简体版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乔靖夫著；叶伟青绘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本书出售、求购地址：https://www.jiaokey.com/book/detail/13460948.html</w:t>
      </w:r>
    </w:p>
    <w:p>
      <w:r>
        <w:t>更多相关图书推荐：https://www.jiaokey.com</w:t>
      </w:r>
    </w:p>
    <w:p>
      <w:r>
        <w:t>乔靖夫著；叶伟青绘 其他作品：https://www.jiaokey.com/tag/乔靖夫著；叶伟青绘.html</w:t>
      </w:r>
    </w:p>
    <w:p>
      <w:r>
        <w:t>广州:广州出版社,2013.04 出版图书：https://www.jiaokey.com/tag/广州:广州出版社,2013.04.html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