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中国影响知识产权保护和实施措施案（DS362号）  汉英对照</w:t>
      </w:r>
    </w:p>
    <w:p>
      <w:r>
        <w:rPr>
          <w:rFonts w:ascii="宋体" w:hAnsi="宋体" w:eastAsia="宋体"/>
          <w:sz w:val="24"/>
        </w:rPr>
        <w:t>商务部条约法司，上海WTO事务咨询中心编译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中国影响知识产权保护和实施措施案（DS362号）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商务部条约法司，上海WTO事务咨询中心编译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本书出售、求购地址：https://www.jiaokey.com/book/detail/13460879.html</w:t>
      </w:r>
    </w:p>
    <w:p>
      <w:r>
        <w:t>更多相关图书推荐：https://www.jiaokey.com</w:t>
      </w:r>
    </w:p>
    <w:p>
      <w:r>
        <w:t>商务部条约法司，上海WTO事务咨询中心编译 其他作品：https://www.jiaokey.com/tag/商务部条约法司，上海WTO事务咨询中心编译.html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关键词搜索：https://www.jiaokey.com/tag/中国影响知识产权保护和实施措施案（DS362号）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